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E43D6" w14:textId="7767885D" w:rsidR="00EA4FEA" w:rsidRPr="00EA4FEA" w:rsidRDefault="00EA4FEA" w:rsidP="00EA4FEA">
      <w:r w:rsidRPr="00EA4FEA">
        <w:rPr>
          <w:b/>
          <w:bCs/>
          <w:lang w:val="en-AU"/>
        </w:rPr>
        <w:t>SUBJECT LINE: </w:t>
      </w:r>
      <w:r w:rsidRPr="00EA4FEA">
        <w:rPr>
          <w:lang w:val="en-AU"/>
        </w:rPr>
        <w:t xml:space="preserve">Uprise Health </w:t>
      </w:r>
      <w:r w:rsidR="00BF6F95">
        <w:rPr>
          <w:lang w:val="en-AU"/>
        </w:rPr>
        <w:t>Employee Assistance</w:t>
      </w:r>
      <w:r w:rsidRPr="00EA4FEA">
        <w:rPr>
          <w:lang w:val="en-AU"/>
        </w:rPr>
        <w:t xml:space="preserve"> Program </w:t>
      </w:r>
      <w:r>
        <w:rPr>
          <w:lang w:val="en-AU"/>
        </w:rPr>
        <w:t>L</w:t>
      </w:r>
      <w:r w:rsidRPr="00EA4FEA">
        <w:rPr>
          <w:lang w:val="en-AU"/>
        </w:rPr>
        <w:t xml:space="preserve">aunching </w:t>
      </w:r>
      <w:r>
        <w:rPr>
          <w:lang w:val="en-AU"/>
        </w:rPr>
        <w:t>S</w:t>
      </w:r>
      <w:r w:rsidRPr="00EA4FEA">
        <w:rPr>
          <w:lang w:val="en-AU"/>
        </w:rPr>
        <w:t>oon</w:t>
      </w:r>
    </w:p>
    <w:p w14:paraId="461D2788" w14:textId="77777777" w:rsidR="00EA4FEA" w:rsidRPr="00EA4FEA" w:rsidRDefault="00EA4FEA" w:rsidP="00EA4FEA">
      <w:r w:rsidRPr="00EA4FEA">
        <w:t>Hello, </w:t>
      </w:r>
    </w:p>
    <w:p w14:paraId="67826E7C" w14:textId="1766192B" w:rsidR="00EA4FEA" w:rsidRPr="00EA4FEA" w:rsidRDefault="00EA4FEA" w:rsidP="00EA4FEA">
      <w:r w:rsidRPr="00C01D71">
        <w:rPr>
          <w:highlight w:val="yellow"/>
        </w:rPr>
        <w:t>[Business Name]</w:t>
      </w:r>
      <w:r w:rsidRPr="00EA4FEA">
        <w:t xml:space="preserve"> is excited to announce, effective </w:t>
      </w:r>
      <w:r w:rsidRPr="00C01D71">
        <w:rPr>
          <w:highlight w:val="yellow"/>
        </w:rPr>
        <w:t>[launch date]</w:t>
      </w:r>
      <w:r w:rsidRPr="00EA4FEA">
        <w:t xml:space="preserve">, we have a new Employee Assistance Program (EAP). The EAP is paid for by </w:t>
      </w:r>
      <w:r w:rsidRPr="00C01D71">
        <w:rPr>
          <w:highlight w:val="yellow"/>
        </w:rPr>
        <w:t>[Business Name]</w:t>
      </w:r>
      <w:r w:rsidRPr="00EA4FEA">
        <w:t xml:space="preserve"> and delivered by Uprise Health.  </w:t>
      </w:r>
    </w:p>
    <w:p w14:paraId="03AA838D" w14:textId="5F8ACBFA" w:rsidR="005B3A41" w:rsidRPr="00EA4FEA" w:rsidRDefault="005B3A41" w:rsidP="005B3A41">
      <w:r>
        <w:t xml:space="preserve">The Uprise Health program provides confidential advice, support, and practical solutions to real-life issues at no cost to you. Services within the program are available to you as an employee of </w:t>
      </w:r>
      <w:r w:rsidRPr="51725290">
        <w:rPr>
          <w:highlight w:val="yellow"/>
        </w:rPr>
        <w:t>[Business Name]</w:t>
      </w:r>
      <w:r>
        <w:t>, your dependents, and anyone living in the household, related or not. The EAP resource portal is available on-demand 24/7.</w:t>
      </w:r>
    </w:p>
    <w:p w14:paraId="3F85701F" w14:textId="6AC02C81" w:rsidR="005B3A41" w:rsidRPr="00EA4FEA" w:rsidRDefault="005B3A41" w:rsidP="005B3A41">
      <w:r>
        <w:t>Uprise Health services include:</w:t>
      </w:r>
    </w:p>
    <w:p w14:paraId="7D2B1C11" w14:textId="77777777" w:rsidR="005B3A41" w:rsidRDefault="005B3A41" w:rsidP="005B3A41">
      <w:pPr>
        <w:numPr>
          <w:ilvl w:val="1"/>
          <w:numId w:val="1"/>
        </w:numPr>
      </w:pPr>
      <w:r>
        <w:t>Work-life services including financial, legal, and childcare and eldercare support</w:t>
      </w:r>
    </w:p>
    <w:p w14:paraId="79E0AAF6" w14:textId="77777777" w:rsidR="005B3A41" w:rsidRDefault="005B3A41" w:rsidP="005B3A41">
      <w:pPr>
        <w:numPr>
          <w:ilvl w:val="1"/>
          <w:numId w:val="1"/>
        </w:numPr>
        <w:rPr>
          <w:rFonts w:eastAsiaTheme="minorEastAsia"/>
        </w:rPr>
      </w:pPr>
      <w:r>
        <w:t>Work-life resource portal (covering a variety of lifestyle, wellbeing, and work-life topics)</w:t>
      </w:r>
    </w:p>
    <w:p w14:paraId="3B0BAA0F" w14:textId="77777777" w:rsidR="005B3A41" w:rsidRDefault="005B3A41" w:rsidP="005B3A41">
      <w:pPr>
        <w:numPr>
          <w:ilvl w:val="1"/>
          <w:numId w:val="1"/>
        </w:numPr>
        <w:rPr>
          <w:rFonts w:eastAsiaTheme="minorEastAsia"/>
        </w:rPr>
      </w:pPr>
      <w:r>
        <w:t>Short-term counseling options</w:t>
      </w:r>
    </w:p>
    <w:p w14:paraId="4987E3AE" w14:textId="77777777" w:rsidR="005B3A41" w:rsidRDefault="005B3A41" w:rsidP="005B3A41">
      <w:pPr>
        <w:numPr>
          <w:ilvl w:val="1"/>
          <w:numId w:val="1"/>
        </w:numPr>
        <w:rPr>
          <w:rFonts w:eastAsiaTheme="minorEastAsia"/>
        </w:rPr>
      </w:pPr>
      <w:r>
        <w:t>24/7 always available crisis support</w:t>
      </w:r>
    </w:p>
    <w:p w14:paraId="7D366911" w14:textId="77777777" w:rsidR="005B3A41" w:rsidRPr="00EA4FEA" w:rsidRDefault="005B3A41" w:rsidP="005B3A41">
      <w:r w:rsidRPr="00EA4FEA">
        <w:t>More information on how to get started will be coming soon</w:t>
      </w:r>
      <w:r>
        <w:t>.</w:t>
      </w:r>
    </w:p>
    <w:p w14:paraId="2B69AFBB" w14:textId="77777777" w:rsidR="005B3A41" w:rsidRPr="00EA4FEA" w:rsidRDefault="005B3A41" w:rsidP="005B3A41">
      <w:r w:rsidRPr="00EA4FEA">
        <w:t>Best,</w:t>
      </w:r>
    </w:p>
    <w:p w14:paraId="2FAAC35C" w14:textId="769BD9D9" w:rsidR="007E28F9" w:rsidRDefault="005B3A41">
      <w:r w:rsidRPr="00C01D71">
        <w:rPr>
          <w:highlight w:val="yellow"/>
        </w:rPr>
        <w:t>[Insert Signature]</w:t>
      </w:r>
    </w:p>
    <w:sectPr w:rsidR="007E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A5A5F"/>
    <w:multiLevelType w:val="hybridMultilevel"/>
    <w:tmpl w:val="9328073A"/>
    <w:lvl w:ilvl="0" w:tplc="81FE5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0FC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500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40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0D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63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21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AC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64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0329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EA"/>
    <w:rsid w:val="0020476B"/>
    <w:rsid w:val="005B3A41"/>
    <w:rsid w:val="007E28F9"/>
    <w:rsid w:val="00B82FB4"/>
    <w:rsid w:val="00BF6F95"/>
    <w:rsid w:val="00C01D71"/>
    <w:rsid w:val="00D529F1"/>
    <w:rsid w:val="00EA4FEA"/>
    <w:rsid w:val="00F3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9AC2"/>
  <w15:chartTrackingRefBased/>
  <w15:docId w15:val="{4CEE6286-3690-451E-A02A-924ED7DD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9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3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2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80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4201A19EC8040A147FD873FCB0DFE" ma:contentTypeVersion="13" ma:contentTypeDescription="Create a new document." ma:contentTypeScope="" ma:versionID="77685b966bcaeed95b7e7c39b1bcfd73">
  <xsd:schema xmlns:xsd="http://www.w3.org/2001/XMLSchema" xmlns:xs="http://www.w3.org/2001/XMLSchema" xmlns:p="http://schemas.microsoft.com/office/2006/metadata/properties" xmlns:ns2="ff1b3e98-4ed3-48b9-a266-204a511438f3" xmlns:ns3="3accc599-cd4c-4473-95bc-4587c1278eed" targetNamespace="http://schemas.microsoft.com/office/2006/metadata/properties" ma:root="true" ma:fieldsID="430ab13c923c0be977be4c9e27fad829" ns2:_="" ns3:_="">
    <xsd:import namespace="ff1b3e98-4ed3-48b9-a266-204a511438f3"/>
    <xsd:import namespace="3accc599-cd4c-4473-95bc-4587c1278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3e98-4ed3-48b9-a266-204a51143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c599-cd4c-4473-95bc-4587c127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3370B-95A1-4C59-B944-2572202DB8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C1FADF-7514-4B67-B9BF-DCFF519BC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AC506-6209-4971-8B69-9DCA14835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b3e98-4ed3-48b9-a266-204a511438f3"/>
    <ds:schemaRef ds:uri="3accc599-cd4c-4473-95bc-4587c1278e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Adrienne Foreman</dc:creator>
  <cp:keywords/>
  <dc:description/>
  <cp:lastModifiedBy>Mallori Bontrager</cp:lastModifiedBy>
  <cp:revision>7</cp:revision>
  <dcterms:created xsi:type="dcterms:W3CDTF">2022-03-10T20:37:00Z</dcterms:created>
  <dcterms:modified xsi:type="dcterms:W3CDTF">2024-11-21T23:04:00Z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0x010100AFA4201A19EC8040A147FD873FCB0DFE</vt:lpwstr>
  </property>
</Properties>
</file>